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4B" w:rsidRPr="00126A06" w:rsidRDefault="001208A2" w:rsidP="00567669">
      <w:pPr>
        <w:ind w:left="-90"/>
        <w:rPr>
          <w:b/>
          <w:sz w:val="28"/>
          <w:szCs w:val="28"/>
        </w:rPr>
      </w:pPr>
      <w:r>
        <w:rPr>
          <w:b/>
          <w:sz w:val="28"/>
          <w:szCs w:val="28"/>
        </w:rPr>
        <w:t>Summative 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80"/>
      </w:tblGrid>
      <w:tr w:rsidR="008F344B" w:rsidTr="00567669">
        <w:tc>
          <w:tcPr>
            <w:tcW w:w="4878" w:type="dxa"/>
          </w:tcPr>
          <w:p w:rsidR="008F344B" w:rsidRPr="00126A06" w:rsidRDefault="008F344B" w:rsidP="00126A06">
            <w:pPr>
              <w:jc w:val="center"/>
              <w:rPr>
                <w:b/>
                <w:sz w:val="28"/>
                <w:szCs w:val="28"/>
              </w:rPr>
            </w:pPr>
            <w:r w:rsidRPr="00126A06">
              <w:rPr>
                <w:b/>
                <w:sz w:val="28"/>
                <w:szCs w:val="28"/>
              </w:rPr>
              <w:t>Content Area</w:t>
            </w:r>
          </w:p>
        </w:tc>
        <w:tc>
          <w:tcPr>
            <w:tcW w:w="4680" w:type="dxa"/>
          </w:tcPr>
          <w:p w:rsidR="008F344B" w:rsidRPr="00126A06" w:rsidRDefault="008F344B" w:rsidP="00126A06">
            <w:pPr>
              <w:jc w:val="center"/>
              <w:rPr>
                <w:b/>
                <w:sz w:val="28"/>
                <w:szCs w:val="28"/>
              </w:rPr>
            </w:pPr>
            <w:r w:rsidRPr="00126A06">
              <w:rPr>
                <w:b/>
                <w:sz w:val="28"/>
                <w:szCs w:val="28"/>
              </w:rPr>
              <w:t>Tests</w:t>
            </w:r>
          </w:p>
        </w:tc>
      </w:tr>
      <w:tr w:rsidR="008F344B" w:rsidTr="00567669">
        <w:tc>
          <w:tcPr>
            <w:tcW w:w="4878" w:type="dxa"/>
            <w:vAlign w:val="center"/>
          </w:tcPr>
          <w:p w:rsidR="008F344B" w:rsidRPr="000F4011" w:rsidRDefault="008F344B" w:rsidP="00567669">
            <w:pPr>
              <w:rPr>
                <w:b/>
                <w:sz w:val="24"/>
                <w:szCs w:val="24"/>
              </w:rPr>
            </w:pPr>
            <w:r w:rsidRPr="000F4011">
              <w:rPr>
                <w:b/>
                <w:sz w:val="24"/>
                <w:szCs w:val="24"/>
              </w:rPr>
              <w:t>Mathematics</w:t>
            </w:r>
          </w:p>
        </w:tc>
        <w:tc>
          <w:tcPr>
            <w:tcW w:w="4680" w:type="dxa"/>
          </w:tcPr>
          <w:p w:rsidR="008F344B" w:rsidRPr="000F4011" w:rsidRDefault="008F344B" w:rsidP="008F344B">
            <w:pPr>
              <w:rPr>
                <w:sz w:val="24"/>
                <w:szCs w:val="24"/>
              </w:rPr>
            </w:pPr>
            <w:r w:rsidRPr="000F4011">
              <w:rPr>
                <w:sz w:val="24"/>
                <w:szCs w:val="24"/>
              </w:rPr>
              <w:t>Grades 3-8 End-of-Grade</w:t>
            </w:r>
          </w:p>
          <w:p w:rsidR="008F344B" w:rsidRPr="000F4011" w:rsidRDefault="008F344B" w:rsidP="008F344B">
            <w:pPr>
              <w:rPr>
                <w:sz w:val="24"/>
                <w:szCs w:val="24"/>
              </w:rPr>
            </w:pPr>
            <w:r w:rsidRPr="000F4011">
              <w:rPr>
                <w:sz w:val="24"/>
                <w:szCs w:val="24"/>
              </w:rPr>
              <w:t>Algebra I/Integrated I (</w:t>
            </w:r>
            <w:r w:rsidR="00051D7D">
              <w:rPr>
                <w:sz w:val="24"/>
                <w:szCs w:val="24"/>
              </w:rPr>
              <w:t>Common Core State Standards</w:t>
            </w:r>
            <w:r w:rsidRPr="000F4011">
              <w:rPr>
                <w:sz w:val="24"/>
                <w:szCs w:val="24"/>
              </w:rPr>
              <w:t xml:space="preserve"> Math I)</w:t>
            </w:r>
          </w:p>
        </w:tc>
      </w:tr>
      <w:tr w:rsidR="008F344B" w:rsidTr="00567669">
        <w:tc>
          <w:tcPr>
            <w:tcW w:w="4878" w:type="dxa"/>
            <w:vAlign w:val="center"/>
          </w:tcPr>
          <w:p w:rsidR="008F344B" w:rsidRPr="000F4011" w:rsidRDefault="008F344B" w:rsidP="00567669">
            <w:pPr>
              <w:rPr>
                <w:b/>
                <w:sz w:val="24"/>
                <w:szCs w:val="24"/>
              </w:rPr>
            </w:pPr>
            <w:r w:rsidRPr="000F4011">
              <w:rPr>
                <w:b/>
                <w:sz w:val="24"/>
                <w:szCs w:val="24"/>
              </w:rPr>
              <w:t>English Language Arts</w:t>
            </w:r>
            <w:r w:rsidR="00051D7D">
              <w:rPr>
                <w:b/>
                <w:sz w:val="24"/>
                <w:szCs w:val="24"/>
              </w:rPr>
              <w:t xml:space="preserve"> (ELA)</w:t>
            </w:r>
          </w:p>
        </w:tc>
        <w:tc>
          <w:tcPr>
            <w:tcW w:w="4680" w:type="dxa"/>
          </w:tcPr>
          <w:p w:rsidR="008F344B" w:rsidRPr="000F4011" w:rsidRDefault="008F344B" w:rsidP="008F344B">
            <w:pPr>
              <w:rPr>
                <w:sz w:val="24"/>
                <w:szCs w:val="24"/>
              </w:rPr>
            </w:pPr>
            <w:r w:rsidRPr="000F4011">
              <w:rPr>
                <w:sz w:val="24"/>
                <w:szCs w:val="24"/>
              </w:rPr>
              <w:t>Grades 3-8 End-of-Grade</w:t>
            </w:r>
          </w:p>
          <w:p w:rsidR="008F344B" w:rsidRPr="000F4011" w:rsidRDefault="008F344B" w:rsidP="008F344B">
            <w:pPr>
              <w:rPr>
                <w:sz w:val="24"/>
                <w:szCs w:val="24"/>
              </w:rPr>
            </w:pPr>
            <w:r w:rsidRPr="000F4011">
              <w:rPr>
                <w:sz w:val="24"/>
                <w:szCs w:val="24"/>
              </w:rPr>
              <w:t>English II</w:t>
            </w:r>
          </w:p>
        </w:tc>
      </w:tr>
      <w:tr w:rsidR="008F344B" w:rsidTr="00567669">
        <w:trPr>
          <w:trHeight w:val="70"/>
        </w:trPr>
        <w:tc>
          <w:tcPr>
            <w:tcW w:w="4878" w:type="dxa"/>
            <w:vAlign w:val="center"/>
          </w:tcPr>
          <w:p w:rsidR="008F344B" w:rsidRPr="000F4011" w:rsidRDefault="008F344B" w:rsidP="00567669">
            <w:pPr>
              <w:rPr>
                <w:b/>
                <w:sz w:val="24"/>
                <w:szCs w:val="24"/>
              </w:rPr>
            </w:pPr>
            <w:r w:rsidRPr="000F4011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4680" w:type="dxa"/>
          </w:tcPr>
          <w:p w:rsidR="008F344B" w:rsidRPr="00567669" w:rsidRDefault="008F344B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Grades 5 and 8 End-of-Grade</w:t>
            </w:r>
          </w:p>
          <w:p w:rsidR="008F344B" w:rsidRPr="00567669" w:rsidRDefault="008F344B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Biology</w:t>
            </w:r>
          </w:p>
        </w:tc>
      </w:tr>
    </w:tbl>
    <w:p w:rsidR="008F344B" w:rsidRDefault="00126A06" w:rsidP="008F344B">
      <w:pPr>
        <w:rPr>
          <w:b/>
          <w:i/>
        </w:rPr>
      </w:pPr>
      <w:r>
        <w:t xml:space="preserve">For each grade level and content, there are general, </w:t>
      </w:r>
      <w:r w:rsidRPr="00126A06">
        <w:rPr>
          <w:b/>
          <w:i/>
        </w:rPr>
        <w:t>NCEXTEND2</w:t>
      </w:r>
      <w:r>
        <w:t xml:space="preserve">, and </w:t>
      </w:r>
      <w:r w:rsidRPr="00126A06">
        <w:rPr>
          <w:b/>
          <w:i/>
        </w:rPr>
        <w:t>NCEXTEND1</w:t>
      </w:r>
    </w:p>
    <w:p w:rsidR="00126A06" w:rsidRPr="00B27D8A" w:rsidRDefault="00126A06" w:rsidP="00567669">
      <w:pPr>
        <w:ind w:left="-90"/>
        <w:rPr>
          <w:b/>
          <w:sz w:val="28"/>
          <w:szCs w:val="28"/>
        </w:rPr>
      </w:pPr>
      <w:r w:rsidRPr="00B27D8A">
        <w:rPr>
          <w:b/>
          <w:sz w:val="28"/>
          <w:szCs w:val="28"/>
        </w:rPr>
        <w:t>New Item 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2972"/>
        <w:gridCol w:w="2970"/>
        <w:gridCol w:w="1728"/>
      </w:tblGrid>
      <w:tr w:rsidR="00B27D8A" w:rsidTr="00567669">
        <w:tc>
          <w:tcPr>
            <w:tcW w:w="1906" w:type="dxa"/>
          </w:tcPr>
          <w:p w:rsidR="00B27D8A" w:rsidRPr="00126A06" w:rsidRDefault="00B27D8A" w:rsidP="00126A06">
            <w:pPr>
              <w:jc w:val="center"/>
              <w:rPr>
                <w:b/>
                <w:sz w:val="28"/>
                <w:szCs w:val="28"/>
              </w:rPr>
            </w:pPr>
            <w:r w:rsidRPr="00126A06">
              <w:rPr>
                <w:b/>
                <w:sz w:val="28"/>
                <w:szCs w:val="28"/>
              </w:rPr>
              <w:t>Item Type</w:t>
            </w:r>
          </w:p>
        </w:tc>
        <w:tc>
          <w:tcPr>
            <w:tcW w:w="2972" w:type="dxa"/>
          </w:tcPr>
          <w:p w:rsidR="00B27D8A" w:rsidRDefault="00B27D8A" w:rsidP="00126A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2970" w:type="dxa"/>
          </w:tcPr>
          <w:p w:rsidR="00B27D8A" w:rsidRDefault="00B27D8A" w:rsidP="008D2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</w:t>
            </w:r>
          </w:p>
        </w:tc>
        <w:tc>
          <w:tcPr>
            <w:tcW w:w="1728" w:type="dxa"/>
          </w:tcPr>
          <w:p w:rsidR="00B27D8A" w:rsidRDefault="00B27D8A" w:rsidP="00126A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Format</w:t>
            </w:r>
          </w:p>
        </w:tc>
      </w:tr>
      <w:tr w:rsidR="00B27D8A" w:rsidRPr="00B27D8A" w:rsidTr="00567669">
        <w:tc>
          <w:tcPr>
            <w:tcW w:w="1906" w:type="dxa"/>
            <w:vAlign w:val="center"/>
          </w:tcPr>
          <w:p w:rsidR="00B27D8A" w:rsidRPr="00B27D8A" w:rsidRDefault="00B27D8A" w:rsidP="00567669">
            <w:pPr>
              <w:rPr>
                <w:b/>
                <w:sz w:val="24"/>
                <w:szCs w:val="24"/>
              </w:rPr>
            </w:pPr>
            <w:r w:rsidRPr="00B27D8A">
              <w:rPr>
                <w:b/>
                <w:sz w:val="24"/>
                <w:szCs w:val="24"/>
              </w:rPr>
              <w:t>Gridded</w:t>
            </w:r>
          </w:p>
        </w:tc>
        <w:tc>
          <w:tcPr>
            <w:tcW w:w="2972" w:type="dxa"/>
          </w:tcPr>
          <w:p w:rsidR="00B27D8A" w:rsidRPr="00567669" w:rsidRDefault="00B27D8A" w:rsidP="00126A06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Student provides answer in a numeric grid</w:t>
            </w:r>
          </w:p>
        </w:tc>
        <w:tc>
          <w:tcPr>
            <w:tcW w:w="2970" w:type="dxa"/>
          </w:tcPr>
          <w:p w:rsidR="00B27D8A" w:rsidRPr="00567669" w:rsidRDefault="00D623CB" w:rsidP="008D2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Grades 5-8 EOG</w:t>
            </w:r>
          </w:p>
          <w:p w:rsidR="00B27D8A" w:rsidRPr="00567669" w:rsidRDefault="00B27D8A" w:rsidP="008D2FC9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Algebra I/Integrated I (CCSS Math I)</w:t>
            </w:r>
          </w:p>
        </w:tc>
        <w:tc>
          <w:tcPr>
            <w:tcW w:w="1728" w:type="dxa"/>
          </w:tcPr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Paper Pencil and Online</w:t>
            </w:r>
          </w:p>
        </w:tc>
      </w:tr>
      <w:tr w:rsidR="00B27D8A" w:rsidTr="00567669">
        <w:tc>
          <w:tcPr>
            <w:tcW w:w="1906" w:type="dxa"/>
            <w:vAlign w:val="center"/>
          </w:tcPr>
          <w:p w:rsidR="00B27D8A" w:rsidRPr="00B27D8A" w:rsidRDefault="00B27D8A" w:rsidP="00567669">
            <w:pPr>
              <w:rPr>
                <w:b/>
                <w:sz w:val="24"/>
                <w:szCs w:val="24"/>
              </w:rPr>
            </w:pPr>
            <w:r w:rsidRPr="00B27D8A">
              <w:rPr>
                <w:b/>
                <w:sz w:val="24"/>
                <w:szCs w:val="24"/>
              </w:rPr>
              <w:t>Short Answer</w:t>
            </w:r>
          </w:p>
        </w:tc>
        <w:tc>
          <w:tcPr>
            <w:tcW w:w="2972" w:type="dxa"/>
          </w:tcPr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Student provides answer</w:t>
            </w:r>
          </w:p>
        </w:tc>
        <w:tc>
          <w:tcPr>
            <w:tcW w:w="2970" w:type="dxa"/>
          </w:tcPr>
          <w:p w:rsidR="00B27D8A" w:rsidRPr="00567669" w:rsidRDefault="00B27D8A" w:rsidP="008D2FC9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English II</w:t>
            </w:r>
          </w:p>
        </w:tc>
        <w:tc>
          <w:tcPr>
            <w:tcW w:w="1728" w:type="dxa"/>
          </w:tcPr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Paper Pencil and Online</w:t>
            </w:r>
          </w:p>
        </w:tc>
      </w:tr>
      <w:tr w:rsidR="00B27D8A" w:rsidTr="00567669">
        <w:trPr>
          <w:trHeight w:val="647"/>
        </w:trPr>
        <w:tc>
          <w:tcPr>
            <w:tcW w:w="1906" w:type="dxa"/>
            <w:vAlign w:val="center"/>
          </w:tcPr>
          <w:p w:rsidR="00B27D8A" w:rsidRPr="00B27D8A" w:rsidRDefault="00B27D8A" w:rsidP="00567669">
            <w:pPr>
              <w:rPr>
                <w:b/>
                <w:sz w:val="24"/>
                <w:szCs w:val="24"/>
              </w:rPr>
            </w:pPr>
            <w:r w:rsidRPr="00B27D8A">
              <w:rPr>
                <w:b/>
                <w:sz w:val="24"/>
                <w:szCs w:val="24"/>
              </w:rPr>
              <w:t>Technology Enhanced</w:t>
            </w:r>
          </w:p>
        </w:tc>
        <w:tc>
          <w:tcPr>
            <w:tcW w:w="2972" w:type="dxa"/>
          </w:tcPr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Student selects answer using click and drag (may require selection of more than one response)</w:t>
            </w:r>
          </w:p>
        </w:tc>
        <w:tc>
          <w:tcPr>
            <w:tcW w:w="2970" w:type="dxa"/>
          </w:tcPr>
          <w:p w:rsidR="00B27D8A" w:rsidRPr="00567669" w:rsidRDefault="00567669" w:rsidP="008F3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S</w:t>
            </w:r>
            <w:r w:rsidR="00B27D8A" w:rsidRPr="00567669">
              <w:rPr>
                <w:sz w:val="24"/>
                <w:szCs w:val="24"/>
              </w:rPr>
              <w:t>cience</w:t>
            </w:r>
          </w:p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English II</w:t>
            </w:r>
          </w:p>
          <w:p w:rsidR="00B27D8A" w:rsidRPr="00567669" w:rsidRDefault="00B27D8A" w:rsidP="008F344B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B27D8A" w:rsidRPr="00567669" w:rsidRDefault="00B27D8A" w:rsidP="008F344B">
            <w:pPr>
              <w:rPr>
                <w:sz w:val="24"/>
                <w:szCs w:val="24"/>
              </w:rPr>
            </w:pPr>
            <w:r w:rsidRPr="00567669">
              <w:rPr>
                <w:sz w:val="24"/>
                <w:szCs w:val="24"/>
              </w:rPr>
              <w:t>Online ONLY</w:t>
            </w:r>
          </w:p>
        </w:tc>
      </w:tr>
    </w:tbl>
    <w:p w:rsidR="002644E4" w:rsidRDefault="00567669" w:rsidP="008F344B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2644E4">
        <w:rPr>
          <w:b/>
          <w:sz w:val="28"/>
          <w:szCs w:val="28"/>
        </w:rPr>
        <w:t>Released Forms for 2012-13 Assessments</w:t>
      </w:r>
    </w:p>
    <w:p w:rsidR="00D623CB" w:rsidRPr="000F4011" w:rsidRDefault="00D623CB" w:rsidP="00D623C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4011">
        <w:rPr>
          <w:b/>
          <w:sz w:val="24"/>
          <w:szCs w:val="24"/>
        </w:rPr>
        <w:t>Released late fall 2012:</w:t>
      </w:r>
      <w:r w:rsidRPr="000F4011">
        <w:rPr>
          <w:sz w:val="24"/>
          <w:szCs w:val="24"/>
        </w:rPr>
        <w:t xml:space="preserve"> Algebra I/Integrated I, Biology and English II</w:t>
      </w:r>
    </w:p>
    <w:p w:rsidR="00D623CB" w:rsidRPr="000F4011" w:rsidRDefault="00D623CB" w:rsidP="00D623C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4011">
        <w:rPr>
          <w:b/>
          <w:sz w:val="24"/>
          <w:szCs w:val="24"/>
        </w:rPr>
        <w:t xml:space="preserve">Released early spring 2013: </w:t>
      </w:r>
      <w:r w:rsidRPr="000F4011">
        <w:rPr>
          <w:sz w:val="24"/>
          <w:szCs w:val="24"/>
        </w:rPr>
        <w:t xml:space="preserve">Grades 3-8 ELA and Math, </w:t>
      </w:r>
      <w:r w:rsidR="00051D7D">
        <w:rPr>
          <w:sz w:val="24"/>
          <w:szCs w:val="24"/>
        </w:rPr>
        <w:t>Grades 5 and 8 Science</w:t>
      </w:r>
    </w:p>
    <w:p w:rsidR="00126A06" w:rsidRDefault="00B27D8A" w:rsidP="008F344B">
      <w:pPr>
        <w:rPr>
          <w:b/>
          <w:sz w:val="28"/>
          <w:szCs w:val="28"/>
        </w:rPr>
      </w:pPr>
      <w:r w:rsidRPr="00B27D8A">
        <w:rPr>
          <w:b/>
          <w:sz w:val="28"/>
          <w:szCs w:val="28"/>
        </w:rPr>
        <w:t>Resources</w:t>
      </w:r>
    </w:p>
    <w:p w:rsidR="000F4011" w:rsidRPr="001208A2" w:rsidRDefault="000F4011" w:rsidP="001208A2">
      <w:pPr>
        <w:pStyle w:val="ListParagraph"/>
        <w:numPr>
          <w:ilvl w:val="0"/>
          <w:numId w:val="3"/>
        </w:numPr>
        <w:rPr>
          <w:b/>
        </w:rPr>
      </w:pPr>
      <w:r w:rsidRPr="001208A2">
        <w:rPr>
          <w:b/>
          <w:bCs/>
        </w:rPr>
        <w:t>Common Core</w:t>
      </w:r>
      <w:r w:rsidRPr="001208A2">
        <w:rPr>
          <w:b/>
        </w:rPr>
        <w:t xml:space="preserve"> Tools - </w:t>
      </w:r>
      <w:hyperlink r:id="rId8" w:history="1">
        <w:r w:rsidRPr="001208A2">
          <w:rPr>
            <w:rStyle w:val="Hyperlink"/>
            <w:b/>
          </w:rPr>
          <w:t>www.ncpublicschools.org/acre/standards/common-core-tools/</w:t>
        </w:r>
      </w:hyperlink>
      <w:r w:rsidRPr="001208A2">
        <w:rPr>
          <w:b/>
        </w:rPr>
        <w:br/>
        <w:t xml:space="preserve">Essential Standards Tools - </w:t>
      </w:r>
      <w:hyperlink r:id="rId9" w:history="1">
        <w:r w:rsidRPr="001208A2">
          <w:rPr>
            <w:rStyle w:val="Hyperlink"/>
            <w:b/>
          </w:rPr>
          <w:t>http://www.ncpublicschools.org/acre/standards/support-tools/</w:t>
        </w:r>
      </w:hyperlink>
    </w:p>
    <w:p w:rsidR="00567669" w:rsidRPr="001208A2" w:rsidRDefault="000F4011" w:rsidP="001208A2">
      <w:pPr>
        <w:pStyle w:val="ListParagraph"/>
        <w:numPr>
          <w:ilvl w:val="0"/>
          <w:numId w:val="3"/>
        </w:numPr>
        <w:rPr>
          <w:b/>
        </w:rPr>
      </w:pPr>
      <w:r w:rsidRPr="001208A2">
        <w:rPr>
          <w:b/>
        </w:rPr>
        <w:t xml:space="preserve">Content Specifications - </w:t>
      </w:r>
      <w:hyperlink r:id="rId10" w:history="1">
        <w:r w:rsidRPr="001208A2">
          <w:rPr>
            <w:rStyle w:val="Hyperlink"/>
            <w:b/>
          </w:rPr>
          <w:t>http://www.ncpublicschools.org/acre/assessment/online/</w:t>
        </w:r>
      </w:hyperlink>
      <w:r w:rsidRPr="001208A2">
        <w:rPr>
          <w:b/>
        </w:rPr>
        <w:t xml:space="preserve"> </w:t>
      </w:r>
    </w:p>
    <w:p w:rsidR="000F4011" w:rsidRDefault="001208A2" w:rsidP="001208A2">
      <w:pPr>
        <w:pStyle w:val="ListParagraph"/>
        <w:numPr>
          <w:ilvl w:val="0"/>
          <w:numId w:val="3"/>
        </w:numPr>
      </w:pPr>
      <w:r>
        <w:rPr>
          <w:b/>
        </w:rPr>
        <w:t>Sample Items</w:t>
      </w:r>
      <w:r w:rsidR="000F4011" w:rsidRPr="001208A2">
        <w:rPr>
          <w:b/>
        </w:rPr>
        <w:t xml:space="preserve"> - </w:t>
      </w:r>
      <w:hyperlink r:id="rId11" w:history="1">
        <w:r w:rsidR="000F4011" w:rsidRPr="001208A2">
          <w:rPr>
            <w:rStyle w:val="Hyperlink"/>
            <w:b/>
          </w:rPr>
          <w:t>http://thismeeting.wikispaces.com</w:t>
        </w:r>
      </w:hyperlink>
      <w:hyperlink r:id="rId12" w:history="1">
        <w:r w:rsidR="000F4011" w:rsidRPr="001208A2">
          <w:rPr>
            <w:rStyle w:val="Hyperlink"/>
            <w:b/>
          </w:rPr>
          <w:t>/</w:t>
        </w:r>
      </w:hyperlink>
      <w:r w:rsidR="000F4011" w:rsidRPr="001208A2">
        <w:rPr>
          <w:b/>
        </w:rPr>
        <w:t xml:space="preserve"> </w:t>
      </w:r>
      <w:r w:rsidR="000F4011" w:rsidRPr="00051D7D">
        <w:t xml:space="preserve">(under </w:t>
      </w:r>
      <w:r w:rsidRPr="00051D7D">
        <w:t>Summer Institute 2012)</w:t>
      </w:r>
    </w:p>
    <w:p w:rsidR="000F4011" w:rsidRPr="001208A2" w:rsidRDefault="000F4011" w:rsidP="00220710">
      <w:pPr>
        <w:pStyle w:val="ListParagraph"/>
        <w:numPr>
          <w:ilvl w:val="0"/>
          <w:numId w:val="3"/>
        </w:numPr>
        <w:rPr>
          <w:b/>
        </w:rPr>
      </w:pPr>
      <w:r w:rsidRPr="001208A2">
        <w:rPr>
          <w:b/>
        </w:rPr>
        <w:t>Released Forms (coming soon) -</w:t>
      </w:r>
      <w:r w:rsidR="00220710" w:rsidRPr="00220710">
        <w:t xml:space="preserve"> </w:t>
      </w:r>
      <w:hyperlink r:id="rId13" w:history="1">
        <w:r w:rsidR="00220710" w:rsidRPr="004359E4">
          <w:rPr>
            <w:rStyle w:val="Hyperlink"/>
            <w:b/>
          </w:rPr>
          <w:t>http://dpi.state.nc.us/accountability/testing/releasedforms</w:t>
        </w:r>
      </w:hyperlink>
      <w:r w:rsidR="00220710">
        <w:rPr>
          <w:b/>
        </w:rPr>
        <w:t xml:space="preserve"> </w:t>
      </w:r>
    </w:p>
    <w:p w:rsidR="000F4011" w:rsidRPr="001208A2" w:rsidRDefault="000F4011" w:rsidP="001208A2">
      <w:pPr>
        <w:pStyle w:val="ListParagraph"/>
        <w:numPr>
          <w:ilvl w:val="0"/>
          <w:numId w:val="3"/>
        </w:numPr>
        <w:rPr>
          <w:b/>
        </w:rPr>
      </w:pPr>
      <w:r w:rsidRPr="001208A2">
        <w:rPr>
          <w:b/>
        </w:rPr>
        <w:t xml:space="preserve">Tutorial of New Assessments - </w:t>
      </w:r>
      <w:hyperlink r:id="rId14" w:history="1">
        <w:r w:rsidRPr="001208A2">
          <w:rPr>
            <w:rStyle w:val="Hyperlink"/>
            <w:b/>
          </w:rPr>
          <w:t>http://</w:t>
        </w:r>
      </w:hyperlink>
      <w:hyperlink r:id="rId15" w:history="1">
        <w:r w:rsidRPr="001208A2">
          <w:rPr>
            <w:rStyle w:val="Hyperlink"/>
            <w:b/>
          </w:rPr>
          <w:t>go.ncsu.edu/nctdemo</w:t>
        </w:r>
      </w:hyperlink>
    </w:p>
    <w:sectPr w:rsidR="000F4011" w:rsidRPr="001208A2" w:rsidSect="00CE5A4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DA" w:rsidRDefault="00CD61DA" w:rsidP="00567669">
      <w:pPr>
        <w:spacing w:after="0" w:line="240" w:lineRule="auto"/>
      </w:pPr>
      <w:r>
        <w:separator/>
      </w:r>
    </w:p>
  </w:endnote>
  <w:endnote w:type="continuationSeparator" w:id="0">
    <w:p w:rsidR="00CD61DA" w:rsidRDefault="00CD61DA" w:rsidP="0056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EE" w:rsidRDefault="00725E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EE" w:rsidRDefault="00725E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EE" w:rsidRDefault="00725E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DA" w:rsidRDefault="00CD61DA" w:rsidP="00567669">
      <w:pPr>
        <w:spacing w:after="0" w:line="240" w:lineRule="auto"/>
      </w:pPr>
      <w:r>
        <w:separator/>
      </w:r>
    </w:p>
  </w:footnote>
  <w:footnote w:type="continuationSeparator" w:id="0">
    <w:p w:rsidR="00CD61DA" w:rsidRDefault="00CD61DA" w:rsidP="0056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EE" w:rsidRDefault="00725E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69" w:rsidRDefault="00725EEE">
    <w:pPr>
      <w:pStyle w:val="Header"/>
    </w:pPr>
    <w:r>
      <w:rPr>
        <w:b/>
        <w:noProof/>
        <w:sz w:val="28"/>
        <w:szCs w:val="28"/>
      </w:rPr>
      <w:drawing>
        <wp:inline distT="0" distB="0" distL="0" distR="0">
          <wp:extent cx="482803" cy="51297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ADY_Orange.Gre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388" cy="514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08A2" w:rsidRPr="001208A2">
      <w:rPr>
        <w:b/>
        <w:sz w:val="28"/>
        <w:szCs w:val="28"/>
      </w:rPr>
      <w:t xml:space="preserve"> </w:t>
    </w:r>
    <w:r w:rsidR="001208A2">
      <w:rPr>
        <w:b/>
        <w:sz w:val="28"/>
        <w:szCs w:val="28"/>
      </w:rPr>
      <w:t>Summative Assessment Basics for 2012-13</w:t>
    </w:r>
  </w:p>
  <w:p w:rsidR="00567669" w:rsidRDefault="0056766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EE" w:rsidRDefault="00725E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5187"/>
    <w:multiLevelType w:val="hybridMultilevel"/>
    <w:tmpl w:val="E58E0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B5BD5"/>
    <w:multiLevelType w:val="hybridMultilevel"/>
    <w:tmpl w:val="9508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5361D"/>
    <w:multiLevelType w:val="hybridMultilevel"/>
    <w:tmpl w:val="80D27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44B"/>
    <w:rsid w:val="0004574D"/>
    <w:rsid w:val="00051D7D"/>
    <w:rsid w:val="000F4011"/>
    <w:rsid w:val="001208A2"/>
    <w:rsid w:val="00126A06"/>
    <w:rsid w:val="00220710"/>
    <w:rsid w:val="002644E4"/>
    <w:rsid w:val="00367B47"/>
    <w:rsid w:val="0044294A"/>
    <w:rsid w:val="00567669"/>
    <w:rsid w:val="00725EEE"/>
    <w:rsid w:val="007D7A21"/>
    <w:rsid w:val="008F344B"/>
    <w:rsid w:val="00B27D8A"/>
    <w:rsid w:val="00CD61DA"/>
    <w:rsid w:val="00CE5A40"/>
    <w:rsid w:val="00D623CB"/>
    <w:rsid w:val="00EB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44B"/>
    <w:pPr>
      <w:ind w:left="720"/>
      <w:contextualSpacing/>
    </w:pPr>
  </w:style>
  <w:style w:type="table" w:styleId="TableGrid">
    <w:name w:val="Table Grid"/>
    <w:basedOn w:val="TableNormal"/>
    <w:uiPriority w:val="59"/>
    <w:rsid w:val="008F3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6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7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669"/>
  </w:style>
  <w:style w:type="paragraph" w:styleId="Footer">
    <w:name w:val="footer"/>
    <w:basedOn w:val="Normal"/>
    <w:link w:val="FooterChar"/>
    <w:uiPriority w:val="99"/>
    <w:unhideWhenUsed/>
    <w:rsid w:val="00567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669"/>
  </w:style>
  <w:style w:type="character" w:styleId="Hyperlink">
    <w:name w:val="Hyperlink"/>
    <w:basedOn w:val="DefaultParagraphFont"/>
    <w:uiPriority w:val="99"/>
    <w:unhideWhenUsed/>
    <w:rsid w:val="000F40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8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ublicschools.org/acre/standards/common-core-tools/" TargetMode="External"/><Relationship Id="rId13" Type="http://schemas.openxmlformats.org/officeDocument/2006/relationships/hyperlink" Target="http://dpi.state.nc.us/accountability/testing/releasedforms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thismeeting.wikispaces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hismeeting.wikispace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.ncsu.edu/nctdem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cpublicschools.org/acre/assessment/online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ncpublicschools.org/acre/standards/support-tools/" TargetMode="External"/><Relationship Id="rId14" Type="http://schemas.openxmlformats.org/officeDocument/2006/relationships/hyperlink" Target="http://go.ncsu.edu/nctdemo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thoward</dc:creator>
  <cp:lastModifiedBy>Mike Martin</cp:lastModifiedBy>
  <cp:revision>2</cp:revision>
  <dcterms:created xsi:type="dcterms:W3CDTF">2012-06-20T19:04:00Z</dcterms:created>
  <dcterms:modified xsi:type="dcterms:W3CDTF">2012-06-20T19:04:00Z</dcterms:modified>
</cp:coreProperties>
</file>